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3" w:rsidRPr="00286BC4" w:rsidRDefault="00F27BDE" w:rsidP="00286BC4">
      <w:pPr>
        <w:jc w:val="center"/>
        <w:rPr>
          <w:b/>
        </w:rPr>
      </w:pPr>
      <w:r>
        <w:rPr>
          <w:b/>
        </w:rPr>
        <w:t xml:space="preserve">       </w:t>
      </w:r>
      <w:r w:rsidR="001A4983" w:rsidRPr="00286BC4">
        <w:rPr>
          <w:b/>
        </w:rPr>
        <w:t>СОВЕТ</w:t>
      </w:r>
    </w:p>
    <w:p w:rsidR="00DC7353" w:rsidRPr="00286BC4" w:rsidRDefault="00526F10" w:rsidP="00286BC4">
      <w:pPr>
        <w:ind w:firstLine="709"/>
        <w:jc w:val="center"/>
        <w:rPr>
          <w:b/>
        </w:rPr>
      </w:pPr>
      <w:r w:rsidRPr="00286BC4">
        <w:rPr>
          <w:b/>
        </w:rPr>
        <w:t>БАКШЕЕВСКОГО</w:t>
      </w:r>
      <w:r w:rsidR="00DC7353" w:rsidRPr="00286BC4">
        <w:rPr>
          <w:b/>
        </w:rPr>
        <w:t xml:space="preserve"> СЕЛЬСКОГО ПОСЕЛЕНИЯ</w:t>
      </w:r>
    </w:p>
    <w:p w:rsidR="00DC7353" w:rsidRPr="00286BC4" w:rsidRDefault="00DC7353" w:rsidP="00286BC4">
      <w:pPr>
        <w:ind w:firstLine="709"/>
        <w:jc w:val="center"/>
        <w:rPr>
          <w:b/>
        </w:rPr>
      </w:pPr>
      <w:r w:rsidRPr="00286BC4">
        <w:rPr>
          <w:b/>
        </w:rPr>
        <w:t>ТЕВРИЗСКОГО МУНИЦИПАЛЬНОГО РАЙОНА</w:t>
      </w:r>
    </w:p>
    <w:p w:rsidR="00DC7353" w:rsidRPr="00286BC4" w:rsidRDefault="00DC7353" w:rsidP="00286BC4">
      <w:pPr>
        <w:ind w:firstLine="709"/>
        <w:jc w:val="center"/>
        <w:rPr>
          <w:b/>
        </w:rPr>
      </w:pPr>
      <w:r w:rsidRPr="00286BC4">
        <w:rPr>
          <w:b/>
        </w:rPr>
        <w:t>ОМСКОЙ ОБЛАСТИ</w:t>
      </w:r>
    </w:p>
    <w:p w:rsidR="00DC7353" w:rsidRPr="00286BC4" w:rsidRDefault="00DC7353" w:rsidP="00286BC4">
      <w:pPr>
        <w:ind w:firstLine="709"/>
        <w:jc w:val="center"/>
        <w:rPr>
          <w:b/>
        </w:rPr>
      </w:pPr>
    </w:p>
    <w:p w:rsidR="00DC7353" w:rsidRPr="00286BC4" w:rsidRDefault="00DC7353" w:rsidP="00286BC4">
      <w:pPr>
        <w:ind w:firstLine="709"/>
        <w:jc w:val="center"/>
        <w:rPr>
          <w:b/>
        </w:rPr>
      </w:pPr>
      <w:r w:rsidRPr="00286BC4">
        <w:rPr>
          <w:b/>
        </w:rPr>
        <w:t>РЕШЕНИЕ</w:t>
      </w:r>
    </w:p>
    <w:p w:rsidR="00DC7353" w:rsidRPr="00286BC4" w:rsidRDefault="00DC7353" w:rsidP="00290E74">
      <w:pPr>
        <w:ind w:firstLine="709"/>
        <w:jc w:val="right"/>
        <w:rPr>
          <w:b/>
        </w:rPr>
      </w:pPr>
    </w:p>
    <w:p w:rsidR="00DC7353" w:rsidRDefault="00290E74" w:rsidP="00DC7353">
      <w:r>
        <w:t>«</w:t>
      </w:r>
      <w:r w:rsidR="005661EE">
        <w:t>06</w:t>
      </w:r>
      <w:r>
        <w:t xml:space="preserve">» </w:t>
      </w:r>
      <w:r w:rsidR="005D1F8B">
        <w:t>июня</w:t>
      </w:r>
      <w:r w:rsidR="00B05C56" w:rsidRPr="00286BC4">
        <w:t xml:space="preserve"> 20</w:t>
      </w:r>
      <w:r w:rsidR="00EA361C" w:rsidRPr="00286BC4">
        <w:t>2</w:t>
      </w:r>
      <w:r>
        <w:t>4</w:t>
      </w:r>
      <w:r w:rsidR="00F46B5F" w:rsidRPr="00286BC4">
        <w:t xml:space="preserve"> </w:t>
      </w:r>
      <w:r w:rsidR="00DC7353" w:rsidRPr="00286BC4">
        <w:t>г</w:t>
      </w:r>
      <w:r w:rsidR="005C3359">
        <w:t>ода</w:t>
      </w:r>
      <w:r w:rsidR="003E5D7E" w:rsidRPr="00286BC4">
        <w:t xml:space="preserve">                                                                  </w:t>
      </w:r>
      <w:r w:rsidR="00B05C56" w:rsidRPr="00286BC4">
        <w:t xml:space="preserve">                           </w:t>
      </w:r>
      <w:r w:rsidR="005258BB" w:rsidRPr="00286BC4">
        <w:t xml:space="preserve">           </w:t>
      </w:r>
      <w:r w:rsidR="00983CE2" w:rsidRPr="00286BC4">
        <w:t xml:space="preserve">               </w:t>
      </w:r>
      <w:r w:rsidR="005D1F8B">
        <w:t xml:space="preserve"> </w:t>
      </w:r>
      <w:r w:rsidR="00B05C56" w:rsidRPr="00286BC4">
        <w:t>№</w:t>
      </w:r>
      <w:r w:rsidR="00345B24" w:rsidRPr="00286BC4">
        <w:t xml:space="preserve"> </w:t>
      </w:r>
      <w:r w:rsidR="005661EE">
        <w:t>200</w:t>
      </w:r>
      <w:r w:rsidR="00345B24" w:rsidRPr="00286BC4">
        <w:t>-р</w:t>
      </w:r>
      <w:r w:rsidR="00B05C56" w:rsidRPr="00286BC4">
        <w:t xml:space="preserve"> </w:t>
      </w:r>
      <w:r w:rsidR="000F3B38" w:rsidRPr="00286BC4">
        <w:t xml:space="preserve"> </w:t>
      </w:r>
      <w:r w:rsidR="00340875" w:rsidRPr="00286BC4">
        <w:t xml:space="preserve"> </w:t>
      </w:r>
    </w:p>
    <w:p w:rsidR="00286BC4" w:rsidRDefault="00286BC4" w:rsidP="00DC7353"/>
    <w:p w:rsidR="00286BC4" w:rsidRDefault="00286BC4" w:rsidP="00DC7353"/>
    <w:p w:rsidR="00286BC4" w:rsidRPr="00286BC4" w:rsidRDefault="00286BC4" w:rsidP="00DC7353"/>
    <w:p w:rsidR="00286BC4" w:rsidRPr="00286BC4" w:rsidRDefault="00290E74" w:rsidP="00286BC4">
      <w:pPr>
        <w:jc w:val="center"/>
        <w:rPr>
          <w:b/>
        </w:rPr>
      </w:pPr>
      <w:r>
        <w:rPr>
          <w:b/>
          <w:bCs/>
        </w:rPr>
        <w:t xml:space="preserve">О внесении изменений в Решение Совета </w:t>
      </w:r>
      <w:proofErr w:type="spellStart"/>
      <w:r>
        <w:rPr>
          <w:b/>
          <w:bCs/>
        </w:rPr>
        <w:t>Бакшеевского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Тевризского</w:t>
      </w:r>
      <w:proofErr w:type="spellEnd"/>
      <w:r>
        <w:rPr>
          <w:b/>
          <w:bCs/>
        </w:rPr>
        <w:t xml:space="preserve"> муниципального района Омской области от </w:t>
      </w:r>
      <w:r w:rsidR="007B3254">
        <w:rPr>
          <w:b/>
          <w:bCs/>
        </w:rPr>
        <w:t>28</w:t>
      </w:r>
      <w:r>
        <w:rPr>
          <w:b/>
          <w:bCs/>
        </w:rPr>
        <w:t>.</w:t>
      </w:r>
      <w:r w:rsidR="007B3254">
        <w:rPr>
          <w:b/>
          <w:bCs/>
        </w:rPr>
        <w:t>04</w:t>
      </w:r>
      <w:r>
        <w:rPr>
          <w:b/>
          <w:bCs/>
        </w:rPr>
        <w:t>.202</w:t>
      </w:r>
      <w:r w:rsidR="007B3254">
        <w:rPr>
          <w:b/>
          <w:bCs/>
        </w:rPr>
        <w:t>2</w:t>
      </w:r>
      <w:r>
        <w:rPr>
          <w:b/>
          <w:bCs/>
        </w:rPr>
        <w:t xml:space="preserve"> № </w:t>
      </w:r>
      <w:r w:rsidR="007B3254">
        <w:rPr>
          <w:b/>
          <w:bCs/>
        </w:rPr>
        <w:t>84</w:t>
      </w:r>
      <w:r>
        <w:rPr>
          <w:b/>
          <w:bCs/>
        </w:rPr>
        <w:t>-р «</w:t>
      </w:r>
      <w:r w:rsidR="00286BC4" w:rsidRPr="00286BC4">
        <w:rPr>
          <w:b/>
          <w:bCs/>
        </w:rPr>
        <w:t xml:space="preserve">Об утверждении Положения </w:t>
      </w:r>
      <w:bookmarkStart w:id="0" w:name="_Hlk77671647"/>
      <w:bookmarkStart w:id="1" w:name="_Hlk77686366"/>
      <w:r w:rsidR="00286BC4" w:rsidRPr="00286BC4">
        <w:rPr>
          <w:b/>
          <w:bCs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0"/>
      <w:r w:rsidR="00286BC4" w:rsidRPr="00286BC4">
        <w:rPr>
          <w:b/>
          <w:bCs/>
        </w:rPr>
        <w:t xml:space="preserve">на территории </w:t>
      </w:r>
      <w:r w:rsidR="00286BC4">
        <w:rPr>
          <w:b/>
          <w:bCs/>
        </w:rPr>
        <w:t xml:space="preserve">Бакшеевского сельского поселения </w:t>
      </w:r>
      <w:r w:rsidR="00286BC4" w:rsidRPr="00286BC4">
        <w:rPr>
          <w:b/>
          <w:bCs/>
        </w:rPr>
        <w:t>Тевризского муниципального района Омской области</w:t>
      </w:r>
      <w:bookmarkEnd w:id="1"/>
      <w:r>
        <w:rPr>
          <w:b/>
          <w:bCs/>
        </w:rPr>
        <w:t>»</w:t>
      </w:r>
    </w:p>
    <w:p w:rsidR="00286BC4" w:rsidRPr="00286BC4" w:rsidRDefault="00286BC4" w:rsidP="00286BC4">
      <w:pPr>
        <w:shd w:val="clear" w:color="auto" w:fill="FFFFFF"/>
      </w:pPr>
    </w:p>
    <w:p w:rsidR="005C3359" w:rsidRDefault="00286BC4" w:rsidP="00286BC4">
      <w:pPr>
        <w:shd w:val="clear" w:color="auto" w:fill="FFFFFF"/>
        <w:ind w:firstLine="709"/>
        <w:jc w:val="both"/>
        <w:rPr>
          <w:bCs/>
        </w:rPr>
      </w:pPr>
      <w:proofErr w:type="gramStart"/>
      <w:r w:rsidRPr="00286BC4">
        <w:t xml:space="preserve">В соответствии с </w:t>
      </w:r>
      <w:bookmarkStart w:id="2" w:name="_Hlk77673480"/>
      <w:r w:rsidRPr="00286BC4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286BC4">
        <w:t xml:space="preserve"> 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t xml:space="preserve">Бакшеевского сельского поселения </w:t>
      </w:r>
      <w:r w:rsidRPr="00286BC4">
        <w:rPr>
          <w:bCs/>
        </w:rPr>
        <w:t xml:space="preserve">Тевризского муниципального района Омской области, Совет </w:t>
      </w:r>
      <w:r>
        <w:rPr>
          <w:bCs/>
        </w:rPr>
        <w:t xml:space="preserve">Бакшеевского сельского поселения </w:t>
      </w:r>
      <w:r w:rsidRPr="00286BC4">
        <w:rPr>
          <w:bCs/>
        </w:rPr>
        <w:t>Тевризского муниципального района Омской</w:t>
      </w:r>
      <w:proofErr w:type="gramEnd"/>
      <w:r w:rsidRPr="00286BC4">
        <w:rPr>
          <w:bCs/>
        </w:rPr>
        <w:t xml:space="preserve"> области</w:t>
      </w:r>
    </w:p>
    <w:p w:rsidR="005C3359" w:rsidRDefault="005C3359" w:rsidP="00286BC4">
      <w:pPr>
        <w:shd w:val="clear" w:color="auto" w:fill="FFFFFF"/>
        <w:ind w:firstLine="709"/>
        <w:jc w:val="both"/>
        <w:rPr>
          <w:bCs/>
        </w:rPr>
      </w:pPr>
    </w:p>
    <w:p w:rsidR="00286BC4" w:rsidRDefault="005C3359" w:rsidP="005C3359">
      <w:pPr>
        <w:shd w:val="clear" w:color="auto" w:fill="FFFFFF"/>
        <w:ind w:firstLine="709"/>
        <w:jc w:val="center"/>
        <w:rPr>
          <w:bCs/>
        </w:rPr>
      </w:pPr>
      <w:r>
        <w:rPr>
          <w:bCs/>
        </w:rPr>
        <w:t>РЕШИЛ</w:t>
      </w:r>
      <w:r w:rsidR="00286BC4" w:rsidRPr="00286BC4">
        <w:rPr>
          <w:bCs/>
        </w:rPr>
        <w:t>:</w:t>
      </w:r>
    </w:p>
    <w:p w:rsidR="005C3359" w:rsidRPr="00286BC4" w:rsidRDefault="005C3359" w:rsidP="005C3359">
      <w:pPr>
        <w:shd w:val="clear" w:color="auto" w:fill="FFFFFF"/>
        <w:ind w:firstLine="709"/>
        <w:jc w:val="center"/>
      </w:pPr>
    </w:p>
    <w:p w:rsidR="00290E74" w:rsidRDefault="00286BC4" w:rsidP="00286BC4">
      <w:pPr>
        <w:shd w:val="clear" w:color="auto" w:fill="FFFFFF"/>
        <w:ind w:firstLine="709"/>
        <w:jc w:val="both"/>
        <w:rPr>
          <w:bCs/>
        </w:rPr>
      </w:pPr>
      <w:r w:rsidRPr="00286BC4">
        <w:t xml:space="preserve">1. </w:t>
      </w:r>
      <w:r w:rsidR="00290E74">
        <w:t xml:space="preserve">Внести следующие изменения в </w:t>
      </w:r>
      <w:r w:rsidRPr="00286BC4">
        <w:t>Положение о муниципальном контроле на автомобильном тран</w:t>
      </w:r>
      <w:bookmarkStart w:id="3" w:name="_GoBack"/>
      <w:bookmarkEnd w:id="3"/>
      <w:r w:rsidRPr="00286BC4">
        <w:t xml:space="preserve">спорте, городском наземном электрическом транспорте и в дорожном хозяйстве на территории </w:t>
      </w:r>
      <w:r>
        <w:t xml:space="preserve">Бакшеевского сельского поселения </w:t>
      </w:r>
      <w:r w:rsidRPr="00286BC4">
        <w:t>Тевризского муниципального района Омской области, утвержденное</w:t>
      </w:r>
      <w:r w:rsidRPr="00286BC4">
        <w:rPr>
          <w:bCs/>
        </w:rPr>
        <w:t xml:space="preserve"> Решением Совета </w:t>
      </w:r>
      <w:r>
        <w:rPr>
          <w:bCs/>
        </w:rPr>
        <w:t xml:space="preserve">Бакшеевского сельского поселения </w:t>
      </w:r>
      <w:r w:rsidRPr="00286BC4">
        <w:rPr>
          <w:bCs/>
        </w:rPr>
        <w:t xml:space="preserve">Тевризского муниципального района Омской области от </w:t>
      </w:r>
      <w:r>
        <w:rPr>
          <w:bCs/>
        </w:rPr>
        <w:t>25</w:t>
      </w:r>
      <w:r w:rsidRPr="00286BC4">
        <w:rPr>
          <w:bCs/>
        </w:rPr>
        <w:t xml:space="preserve">.11.2021 № </w:t>
      </w:r>
      <w:r>
        <w:rPr>
          <w:bCs/>
        </w:rPr>
        <w:t>63</w:t>
      </w:r>
      <w:r w:rsidRPr="00286BC4">
        <w:rPr>
          <w:bCs/>
        </w:rPr>
        <w:t>-р</w:t>
      </w:r>
      <w:r w:rsidR="00290E74">
        <w:rPr>
          <w:bCs/>
        </w:rPr>
        <w:t xml:space="preserve"> (далее – Положение):</w:t>
      </w:r>
    </w:p>
    <w:p w:rsidR="00286BC4" w:rsidRDefault="00290E74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1.1. Первый абзац пункта 2 Положения изложить в следующей редакции:</w:t>
      </w:r>
    </w:p>
    <w:p w:rsidR="00290E74" w:rsidRDefault="00290E74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«</w:t>
      </w:r>
      <w:r w:rsidR="00406F7B">
        <w:rPr>
          <w:bCs/>
        </w:rPr>
        <w:t>2. Предметом муниципал</w:t>
      </w:r>
      <w:r>
        <w:rPr>
          <w:bCs/>
        </w:rPr>
        <w:t xml:space="preserve">ьного контроля является соблюдение лицами, указанными в частях 1, 2 статьи </w:t>
      </w:r>
      <w:r w:rsidR="00406F7B">
        <w:rPr>
          <w:bCs/>
        </w:rPr>
        <w:t xml:space="preserve">31 Закона от 31 июля 2020 г. № 248-ФЗ «О государственном контроле (надзоре) и муниципальном контроле в Российской Федерации» </w:t>
      </w:r>
      <w:r w:rsidR="00776110">
        <w:rPr>
          <w:bCs/>
        </w:rPr>
        <w:t>(далее – контролируемые лица), обязательных требований</w:t>
      </w:r>
      <w:proofErr w:type="gramStart"/>
      <w:r w:rsidR="00776110">
        <w:rPr>
          <w:bCs/>
        </w:rPr>
        <w:t>:»</w:t>
      </w:r>
      <w:proofErr w:type="gramEnd"/>
      <w:r w:rsidR="00776110">
        <w:rPr>
          <w:bCs/>
        </w:rPr>
        <w:t>.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1.2. Подпункт 1 пункта 2  изложить в новой редакции: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 xml:space="preserve">«1)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>
        <w:rPr>
          <w:bCs/>
        </w:rPr>
        <w:t>Бакшеевского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Тевризского</w:t>
      </w:r>
      <w:proofErr w:type="spellEnd"/>
      <w:r>
        <w:rPr>
          <w:bCs/>
        </w:rPr>
        <w:t xml:space="preserve"> муниципального района Омской области:</w:t>
      </w:r>
    </w:p>
    <w:p w:rsidR="00DD0827" w:rsidRDefault="00DD0827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- к эксплуатации объектов дорожного сервиса, размещаемых в границах полосы отвода автомобильной дороги;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proofErr w:type="gramStart"/>
      <w:r>
        <w:rPr>
          <w:bCs/>
        </w:rPr>
        <w:t>;»</w:t>
      </w:r>
      <w:proofErr w:type="gramEnd"/>
      <w:r>
        <w:rPr>
          <w:bCs/>
        </w:rPr>
        <w:t>.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1.3. Пункт 3 Положения изложить в новой редакции: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>«3. Объектами муниципального контроля являются:</w:t>
      </w:r>
    </w:p>
    <w:p w:rsidR="00776110" w:rsidRDefault="00776110" w:rsidP="00290E74">
      <w:pPr>
        <w:shd w:val="clear" w:color="auto" w:fill="FFFFFF"/>
        <w:ind w:left="708" w:firstLine="285"/>
        <w:jc w:val="both"/>
        <w:rPr>
          <w:bCs/>
        </w:rPr>
      </w:pPr>
      <w:r>
        <w:rPr>
          <w:bCs/>
        </w:rPr>
        <w:t xml:space="preserve">1) дороги общего пользования местного значения </w:t>
      </w:r>
      <w:proofErr w:type="spellStart"/>
      <w:r>
        <w:rPr>
          <w:bCs/>
        </w:rPr>
        <w:t>Бакшеевского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Тевризского</w:t>
      </w:r>
      <w:proofErr w:type="spellEnd"/>
      <w:r>
        <w:rPr>
          <w:bCs/>
        </w:rPr>
        <w:t xml:space="preserve"> муниципального района Омской области;</w:t>
      </w:r>
    </w:p>
    <w:p w:rsidR="00776110" w:rsidRDefault="00776110" w:rsidP="00290E74">
      <w:pPr>
        <w:shd w:val="clear" w:color="auto" w:fill="FFFFFF"/>
        <w:ind w:left="708" w:firstLine="285"/>
        <w:jc w:val="both"/>
      </w:pPr>
      <w:r>
        <w:lastRenderedPageBreak/>
        <w:t xml:space="preserve">2) 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>
        <w:t>Бакшеевского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области, а также в отношении перевозок по муниципальным маршрутам регулярных перевозок;</w:t>
      </w:r>
    </w:p>
    <w:p w:rsidR="006C3E2B" w:rsidRDefault="00776110" w:rsidP="00290E74">
      <w:pPr>
        <w:shd w:val="clear" w:color="auto" w:fill="FFFFFF"/>
        <w:ind w:left="708" w:firstLine="285"/>
        <w:jc w:val="both"/>
      </w:pPr>
      <w:r>
        <w:t>3) земельные участки в границах полос отвода автомобильных дорог общего пользования</w:t>
      </w:r>
      <w:proofErr w:type="gramStart"/>
      <w:r w:rsidR="006C3E2B">
        <w:t>.»</w:t>
      </w:r>
      <w:proofErr w:type="gramEnd"/>
    </w:p>
    <w:p w:rsidR="006C3E2B" w:rsidRDefault="006C3E2B" w:rsidP="00290E74">
      <w:pPr>
        <w:shd w:val="clear" w:color="auto" w:fill="FFFFFF"/>
        <w:ind w:left="708" w:firstLine="285"/>
        <w:jc w:val="both"/>
      </w:pPr>
      <w:r>
        <w:t>1.4. Пункт 7 Положения изложить в новой редакции:</w:t>
      </w:r>
    </w:p>
    <w:p w:rsidR="006C3E2B" w:rsidRDefault="006C3E2B" w:rsidP="00290E74">
      <w:pPr>
        <w:shd w:val="clear" w:color="auto" w:fill="FFFFFF"/>
        <w:ind w:left="708" w:firstLine="285"/>
        <w:jc w:val="both"/>
      </w:pPr>
      <w:r>
        <w:t>«7. При осуществлении муниципального контроля система оценки и управления рисками не применяется, если иное не предусмотрено федеральным законом о виде контроля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776110" w:rsidRDefault="00DD0827" w:rsidP="00290E74">
      <w:pPr>
        <w:shd w:val="clear" w:color="auto" w:fill="FFFFFF"/>
        <w:ind w:left="708" w:firstLine="285"/>
        <w:jc w:val="both"/>
      </w:pPr>
      <w:r>
        <w:t xml:space="preserve"> </w:t>
      </w:r>
      <w:r w:rsidR="006C3E2B">
        <w:t>1.5. Пункт 20 Положения дополнить абзацем следующего содержания:</w:t>
      </w:r>
    </w:p>
    <w:p w:rsidR="006C3E2B" w:rsidRDefault="006C3E2B" w:rsidP="00290E74">
      <w:pPr>
        <w:shd w:val="clear" w:color="auto" w:fill="FFFFFF"/>
        <w:ind w:left="708" w:firstLine="285"/>
        <w:jc w:val="both"/>
      </w:pPr>
      <w:r>
        <w:t>«Контрольное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>
        <w:t>.»</w:t>
      </w:r>
      <w:proofErr w:type="gramEnd"/>
    </w:p>
    <w:p w:rsidR="006C3E2B" w:rsidRDefault="006C3E2B" w:rsidP="00290E74">
      <w:pPr>
        <w:shd w:val="clear" w:color="auto" w:fill="FFFFFF"/>
        <w:ind w:left="708" w:firstLine="285"/>
        <w:jc w:val="both"/>
      </w:pPr>
      <w:r>
        <w:t>1.6. Подпункт 2 пункта 29 Положения изложить в следующей редакции:</w:t>
      </w:r>
    </w:p>
    <w:p w:rsidR="006C3E2B" w:rsidRDefault="006C3E2B" w:rsidP="00290E74">
      <w:pPr>
        <w:shd w:val="clear" w:color="auto" w:fill="FFFFFF"/>
        <w:ind w:left="708" w:firstLine="285"/>
        <w:jc w:val="both"/>
      </w:pPr>
      <w:r>
        <w:t>«2) временной нетрудоспособности</w:t>
      </w:r>
      <w:proofErr w:type="gramStart"/>
      <w:r>
        <w:t>;»</w:t>
      </w:r>
      <w:proofErr w:type="gramEnd"/>
      <w:r>
        <w:t>.</w:t>
      </w:r>
    </w:p>
    <w:p w:rsidR="00286BC4" w:rsidRPr="00286BC4" w:rsidRDefault="00286BC4" w:rsidP="007B3254">
      <w:pPr>
        <w:ind w:firstLine="709"/>
        <w:jc w:val="both"/>
        <w:rPr>
          <w:b/>
          <w:color w:val="000000"/>
        </w:rPr>
      </w:pPr>
      <w:r w:rsidRPr="00286BC4">
        <w:t xml:space="preserve">2. </w:t>
      </w:r>
      <w:r w:rsidRPr="00286BC4">
        <w:rPr>
          <w:bCs/>
          <w:color w:val="000000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>
        <w:rPr>
          <w:bCs/>
          <w:color w:val="000000"/>
        </w:rPr>
        <w:t xml:space="preserve">Бакшеевского сельского поселения </w:t>
      </w:r>
      <w:r w:rsidRPr="00286BC4">
        <w:rPr>
          <w:bCs/>
          <w:color w:val="000000"/>
        </w:rPr>
        <w:t xml:space="preserve">Тевризского муниципального района» и на официальном сайте </w:t>
      </w:r>
      <w:r w:rsidRPr="00286BC4">
        <w:rPr>
          <w:rStyle w:val="a5"/>
          <w:b w:val="0"/>
          <w:color w:val="000000"/>
        </w:rPr>
        <w:t>органов местного самоуправления Бакшеевского сельского поселения Тевризского муниципального района</w:t>
      </w:r>
      <w:r w:rsidRPr="00286BC4">
        <w:rPr>
          <w:b/>
          <w:bCs/>
          <w:color w:val="000000"/>
        </w:rPr>
        <w:t>.</w:t>
      </w:r>
    </w:p>
    <w:p w:rsidR="00286BC4" w:rsidRPr="00286BC4" w:rsidRDefault="00286BC4" w:rsidP="00286BC4">
      <w:pPr>
        <w:jc w:val="both"/>
      </w:pPr>
    </w:p>
    <w:p w:rsidR="00286BC4" w:rsidRDefault="00286BC4" w:rsidP="00286BC4">
      <w:pPr>
        <w:jc w:val="both"/>
        <w:rPr>
          <w:color w:val="000000"/>
        </w:rPr>
      </w:pPr>
    </w:p>
    <w:p w:rsidR="00286BC4" w:rsidRPr="00286BC4" w:rsidRDefault="00286BC4" w:rsidP="00286BC4">
      <w:pPr>
        <w:jc w:val="both"/>
      </w:pPr>
      <w:r w:rsidRPr="00286BC4">
        <w:t xml:space="preserve">Председатель Совета </w:t>
      </w:r>
    </w:p>
    <w:p w:rsidR="00286BC4" w:rsidRPr="00286BC4" w:rsidRDefault="00286BC4" w:rsidP="00286BC4">
      <w:pPr>
        <w:jc w:val="both"/>
      </w:pPr>
      <w:r w:rsidRPr="00286BC4">
        <w:t>Бакшеевского сельского поселения</w:t>
      </w:r>
    </w:p>
    <w:p w:rsidR="00286BC4" w:rsidRPr="00286BC4" w:rsidRDefault="00286BC4" w:rsidP="00286BC4">
      <w:pPr>
        <w:jc w:val="both"/>
      </w:pPr>
      <w:r w:rsidRPr="00286BC4">
        <w:t>Тевризского муниципального района</w:t>
      </w:r>
    </w:p>
    <w:p w:rsidR="00C34CCC" w:rsidRDefault="00286BC4" w:rsidP="00286BC4">
      <w:pPr>
        <w:jc w:val="both"/>
      </w:pPr>
      <w:r w:rsidRPr="00286BC4">
        <w:t xml:space="preserve">Омской области               </w:t>
      </w:r>
      <w:r w:rsidR="002C2499">
        <w:t xml:space="preserve">                                                                                     </w:t>
      </w:r>
      <w:r w:rsidRPr="00286BC4">
        <w:t xml:space="preserve">  </w:t>
      </w:r>
      <w:r w:rsidR="002C2499">
        <w:t xml:space="preserve">              </w:t>
      </w:r>
      <w:r w:rsidRPr="00286BC4">
        <w:t xml:space="preserve"> </w:t>
      </w:r>
      <w:r w:rsidR="00C34CCC">
        <w:t>Н</w:t>
      </w:r>
      <w:r w:rsidR="002C2499">
        <w:t>.</w:t>
      </w:r>
      <w:r w:rsidR="00C34CCC">
        <w:t>А</w:t>
      </w:r>
      <w:r w:rsidR="002C2499">
        <w:t xml:space="preserve">. </w:t>
      </w:r>
      <w:proofErr w:type="spellStart"/>
      <w:r w:rsidR="00C34CCC">
        <w:t>Хамков</w:t>
      </w:r>
      <w:r w:rsidR="002C2499">
        <w:t>а</w:t>
      </w:r>
      <w:proofErr w:type="spellEnd"/>
      <w:r w:rsidRPr="00286BC4">
        <w:t xml:space="preserve">   </w:t>
      </w:r>
    </w:p>
    <w:p w:rsidR="00286BC4" w:rsidRPr="00286BC4" w:rsidRDefault="00286BC4" w:rsidP="00286BC4">
      <w:pPr>
        <w:jc w:val="both"/>
      </w:pPr>
      <w:r w:rsidRPr="00286BC4">
        <w:t xml:space="preserve">                                               </w:t>
      </w:r>
      <w:r w:rsidR="002C2499">
        <w:t xml:space="preserve">                               </w:t>
      </w:r>
    </w:p>
    <w:p w:rsidR="00286BC4" w:rsidRPr="00286BC4" w:rsidRDefault="00286BC4" w:rsidP="00286BC4">
      <w:pPr>
        <w:jc w:val="both"/>
      </w:pPr>
    </w:p>
    <w:p w:rsidR="00286BC4" w:rsidRPr="00286BC4" w:rsidRDefault="00286BC4" w:rsidP="00286BC4">
      <w:pPr>
        <w:jc w:val="both"/>
      </w:pPr>
      <w:r w:rsidRPr="00286BC4">
        <w:t>Глава Бакшеевского сельского поселения</w:t>
      </w:r>
    </w:p>
    <w:p w:rsidR="00286BC4" w:rsidRPr="00286BC4" w:rsidRDefault="00286BC4" w:rsidP="00286BC4">
      <w:pPr>
        <w:jc w:val="both"/>
      </w:pPr>
      <w:r w:rsidRPr="00286BC4">
        <w:t>Тевризского муниципального района</w:t>
      </w:r>
      <w:r w:rsidRPr="00286BC4">
        <w:tab/>
      </w:r>
    </w:p>
    <w:p w:rsidR="00286BC4" w:rsidRPr="00286BC4" w:rsidRDefault="00286BC4" w:rsidP="00286BC4">
      <w:pPr>
        <w:jc w:val="both"/>
      </w:pPr>
      <w:r w:rsidRPr="00286BC4">
        <w:t>Омской области</w:t>
      </w:r>
      <w:r w:rsidRPr="00286BC4">
        <w:tab/>
      </w:r>
      <w:r w:rsidRPr="00286BC4">
        <w:tab/>
      </w:r>
      <w:r w:rsidRPr="00286BC4">
        <w:tab/>
      </w:r>
      <w:r w:rsidRPr="00286BC4">
        <w:tab/>
      </w:r>
      <w:r w:rsidRPr="00286BC4">
        <w:tab/>
      </w:r>
      <w:r w:rsidRPr="00286BC4">
        <w:tab/>
        <w:t xml:space="preserve">              </w:t>
      </w:r>
      <w:r w:rsidR="002C2499">
        <w:t xml:space="preserve">                                     </w:t>
      </w:r>
      <w:r w:rsidRPr="00286BC4">
        <w:t>А.М. Захарова</w:t>
      </w:r>
    </w:p>
    <w:p w:rsidR="00286BC4" w:rsidRPr="00286BC4" w:rsidRDefault="00286BC4" w:rsidP="00286BC4">
      <w:pPr>
        <w:jc w:val="both"/>
        <w:rPr>
          <w:color w:val="FF0000"/>
        </w:rPr>
      </w:pPr>
    </w:p>
    <w:p w:rsidR="00286BC4" w:rsidRDefault="00286BC4" w:rsidP="00286BC4">
      <w:pPr>
        <w:jc w:val="both"/>
        <w:rPr>
          <w:color w:val="000000"/>
        </w:rPr>
      </w:pPr>
    </w:p>
    <w:sectPr w:rsidR="00286BC4" w:rsidSect="00DC7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50CA"/>
    <w:multiLevelType w:val="hybridMultilevel"/>
    <w:tmpl w:val="ACACBBEC"/>
    <w:lvl w:ilvl="0" w:tplc="DD0EEC8E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E22188"/>
    <w:multiLevelType w:val="hybridMultilevel"/>
    <w:tmpl w:val="4086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F4A4E"/>
    <w:multiLevelType w:val="hybridMultilevel"/>
    <w:tmpl w:val="BE42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38"/>
  <w:displayHorizontalDrawingGridEvery w:val="2"/>
  <w:displayVerticalDrawingGridEvery w:val="2"/>
  <w:characterSpacingControl w:val="doNotCompress"/>
  <w:compat/>
  <w:rsids>
    <w:rsidRoot w:val="00DC7353"/>
    <w:rsid w:val="00001C87"/>
    <w:rsid w:val="00053DB2"/>
    <w:rsid w:val="00076731"/>
    <w:rsid w:val="0009795D"/>
    <w:rsid w:val="000B31F3"/>
    <w:rsid w:val="000F3B38"/>
    <w:rsid w:val="000F3BFC"/>
    <w:rsid w:val="00132233"/>
    <w:rsid w:val="00154FBC"/>
    <w:rsid w:val="001858E7"/>
    <w:rsid w:val="001A4983"/>
    <w:rsid w:val="001C5690"/>
    <w:rsid w:val="001E1C74"/>
    <w:rsid w:val="001E65BF"/>
    <w:rsid w:val="001F7841"/>
    <w:rsid w:val="00211AE4"/>
    <w:rsid w:val="00275D3D"/>
    <w:rsid w:val="00286BC4"/>
    <w:rsid w:val="00290250"/>
    <w:rsid w:val="00290E74"/>
    <w:rsid w:val="002B293C"/>
    <w:rsid w:val="002C2499"/>
    <w:rsid w:val="002F2ECD"/>
    <w:rsid w:val="00340875"/>
    <w:rsid w:val="00345B24"/>
    <w:rsid w:val="00363917"/>
    <w:rsid w:val="00372A48"/>
    <w:rsid w:val="003E5D7E"/>
    <w:rsid w:val="003E7C0D"/>
    <w:rsid w:val="00406F7B"/>
    <w:rsid w:val="004301E9"/>
    <w:rsid w:val="004314CC"/>
    <w:rsid w:val="00474A88"/>
    <w:rsid w:val="00484E95"/>
    <w:rsid w:val="004A260D"/>
    <w:rsid w:val="004B04C0"/>
    <w:rsid w:val="004B7750"/>
    <w:rsid w:val="004D46B3"/>
    <w:rsid w:val="004D50BA"/>
    <w:rsid w:val="005015C5"/>
    <w:rsid w:val="0050734A"/>
    <w:rsid w:val="00515A56"/>
    <w:rsid w:val="00523DB9"/>
    <w:rsid w:val="005258BB"/>
    <w:rsid w:val="00526F10"/>
    <w:rsid w:val="00530C6E"/>
    <w:rsid w:val="00560721"/>
    <w:rsid w:val="005661EE"/>
    <w:rsid w:val="005824A2"/>
    <w:rsid w:val="005858F3"/>
    <w:rsid w:val="005C3359"/>
    <w:rsid w:val="005D1F8B"/>
    <w:rsid w:val="0061080B"/>
    <w:rsid w:val="006166AB"/>
    <w:rsid w:val="006739DC"/>
    <w:rsid w:val="006870FC"/>
    <w:rsid w:val="006A53E3"/>
    <w:rsid w:val="006B08D1"/>
    <w:rsid w:val="006B21AE"/>
    <w:rsid w:val="006C197C"/>
    <w:rsid w:val="006C3E2B"/>
    <w:rsid w:val="0073355E"/>
    <w:rsid w:val="00776110"/>
    <w:rsid w:val="00776B32"/>
    <w:rsid w:val="007824AE"/>
    <w:rsid w:val="007B3254"/>
    <w:rsid w:val="007C3FCD"/>
    <w:rsid w:val="008255C1"/>
    <w:rsid w:val="008712B8"/>
    <w:rsid w:val="0087759C"/>
    <w:rsid w:val="00897778"/>
    <w:rsid w:val="008E2795"/>
    <w:rsid w:val="0094534E"/>
    <w:rsid w:val="00955920"/>
    <w:rsid w:val="009576C8"/>
    <w:rsid w:val="0096125C"/>
    <w:rsid w:val="00983CE2"/>
    <w:rsid w:val="009D0836"/>
    <w:rsid w:val="00A41A4D"/>
    <w:rsid w:val="00A63865"/>
    <w:rsid w:val="00A8714B"/>
    <w:rsid w:val="00A9199F"/>
    <w:rsid w:val="00AE2210"/>
    <w:rsid w:val="00AE47A9"/>
    <w:rsid w:val="00AF5AB0"/>
    <w:rsid w:val="00B05C56"/>
    <w:rsid w:val="00B405EE"/>
    <w:rsid w:val="00B420F3"/>
    <w:rsid w:val="00B9026A"/>
    <w:rsid w:val="00BA116B"/>
    <w:rsid w:val="00BB4168"/>
    <w:rsid w:val="00BF1234"/>
    <w:rsid w:val="00C138CE"/>
    <w:rsid w:val="00C25BC2"/>
    <w:rsid w:val="00C34CCC"/>
    <w:rsid w:val="00C6690A"/>
    <w:rsid w:val="00C954E9"/>
    <w:rsid w:val="00CB4B9B"/>
    <w:rsid w:val="00CC200E"/>
    <w:rsid w:val="00CD0E52"/>
    <w:rsid w:val="00CF47C4"/>
    <w:rsid w:val="00D963A5"/>
    <w:rsid w:val="00DB1DC9"/>
    <w:rsid w:val="00DC7353"/>
    <w:rsid w:val="00DD0827"/>
    <w:rsid w:val="00E361B1"/>
    <w:rsid w:val="00E752C1"/>
    <w:rsid w:val="00EA361C"/>
    <w:rsid w:val="00EC24D9"/>
    <w:rsid w:val="00F03567"/>
    <w:rsid w:val="00F27BDE"/>
    <w:rsid w:val="00F46B5F"/>
    <w:rsid w:val="00F73921"/>
    <w:rsid w:val="00FE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286BC4"/>
    <w:pPr>
      <w:spacing w:before="100" w:beforeAutospacing="1" w:after="100" w:afterAutospacing="1"/>
    </w:pPr>
  </w:style>
  <w:style w:type="paragraph" w:customStyle="1" w:styleId="ConsTitle">
    <w:name w:val="ConsTitle"/>
    <w:rsid w:val="00286BC4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styleId="a4">
    <w:name w:val="Body Text"/>
    <w:basedOn w:val="a"/>
    <w:link w:val="a5"/>
    <w:rsid w:val="00286BC4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286BC4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29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2CB0-3783-4DA2-841F-A79E012A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Управление делами Правительства Омской области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admin</cp:lastModifiedBy>
  <cp:revision>7</cp:revision>
  <cp:lastPrinted>2024-02-29T03:36:00Z</cp:lastPrinted>
  <dcterms:created xsi:type="dcterms:W3CDTF">2024-05-17T02:52:00Z</dcterms:created>
  <dcterms:modified xsi:type="dcterms:W3CDTF">2024-06-21T05:46:00Z</dcterms:modified>
</cp:coreProperties>
</file>