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2C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p w:rsidR="00147A2C" w:rsidRPr="00EA7BD1" w:rsidRDefault="00147A2C" w:rsidP="00147A2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Helvetica" w:hAnsi="Helvetica" w:cs="Helvetica"/>
          <w:sz w:val="23"/>
          <w:szCs w:val="2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4626"/>
      </w:tblGrid>
      <w:tr w:rsidR="00147A2C" w:rsidRPr="00EA7BD1" w:rsidTr="001726C9">
        <w:trPr>
          <w:trHeight w:val="3216"/>
        </w:trPr>
        <w:tc>
          <w:tcPr>
            <w:tcW w:w="14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     Главе </w:t>
            </w:r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Тевризского муниципального района</w:t>
            </w:r>
          </w:p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    Омской области</w:t>
            </w:r>
          </w:p>
          <w:p w:rsidR="00147A2C" w:rsidRPr="002351D1" w:rsidRDefault="004058F3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Захаровой Анастасии Михайловне  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47A2C" w:rsidRPr="002351D1" w:rsidRDefault="002C67CE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</w:t>
            </w:r>
            <w:r w:rsidR="00A32D7B">
              <w:rPr>
                <w:rFonts w:ascii="Times New Roman" w:hAnsi="Times New Roman"/>
                <w:sz w:val="24"/>
                <w:szCs w:val="24"/>
                <w:u w:val="single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</w:t>
            </w:r>
            <w:r w:rsidR="00A32D7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</w:t>
            </w:r>
            <w:r w:rsidR="00A32D7B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</w:p>
          <w:p w:rsidR="00147A2C" w:rsidRPr="002351D1" w:rsidRDefault="002C67CE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Ведущий специалист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147A2C" w:rsidRDefault="00147A2C" w:rsidP="00147A2C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Бакшеевского</w:t>
      </w:r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  <w:proofErr w:type="gramEnd"/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502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"/>
        <w:gridCol w:w="514"/>
        <w:gridCol w:w="1345"/>
        <w:gridCol w:w="1205"/>
        <w:gridCol w:w="398"/>
        <w:gridCol w:w="1339"/>
        <w:gridCol w:w="398"/>
        <w:gridCol w:w="4106"/>
        <w:gridCol w:w="3159"/>
        <w:gridCol w:w="2322"/>
      </w:tblGrid>
      <w:tr w:rsidR="00147A2C" w:rsidTr="005805C6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акта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Pr="00D31201" w:rsidRDefault="00147A2C" w:rsidP="001726C9">
            <w:pPr>
              <w:tabs>
                <w:tab w:val="left" w:pos="67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441929" w:rsidTr="005805C6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5805C6" w:rsidP="005805C6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145C9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Pr="009403D7" w:rsidRDefault="00A128F7" w:rsidP="005805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№ 20-п от 01.04.2024 «О внесении изменений в Постановление № 66-п от 25.09.2018 «Об утверждении перечня муниципального имущества, свободного от прав третьих лиц,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Омской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области»</w:t>
            </w:r>
            <w:r w:rsidR="00824E3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</w:t>
            </w:r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выявлены</w:t>
            </w:r>
          </w:p>
        </w:tc>
      </w:tr>
      <w:tr w:rsidR="005805C6" w:rsidRPr="00323E6A" w:rsidTr="005805C6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A70E39" w:rsidRDefault="00A128F7" w:rsidP="00405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21-п от 01.04.2024 «Об утверждении Плана мероприятий по противодействию коррупции на 2024-2026 гг.»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805C6" w:rsidRPr="00323E6A" w:rsidTr="005805C6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9403D7" w:rsidRDefault="00A128F7" w:rsidP="00FE12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 № 22-п от 01.04.2024 «Об упорядочении адресного хозяйства»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805C6" w:rsidRPr="00323E6A" w:rsidTr="005805C6">
        <w:trPr>
          <w:gridBefore w:val="1"/>
          <w:wBefore w:w="20" w:type="pct"/>
          <w:trHeight w:val="7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9403D7" w:rsidRDefault="00A128F7" w:rsidP="00FC03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23-п от 01.04.2024 «Об определении официального сайта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805C6" w:rsidRPr="00323E6A" w:rsidTr="005805C6">
        <w:trPr>
          <w:gridBefore w:val="1"/>
          <w:wBefore w:w="20" w:type="pct"/>
          <w:trHeight w:val="17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323E6A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A70E39" w:rsidRDefault="00824E3C" w:rsidP="00FC0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24-п от 04.04.2024 «О внесении изменений в Постановление № 48-п от 29.08.2013 «О комиссии по предупреждению и ликвидации ЧС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805C6" w:rsidRPr="00323E6A" w:rsidTr="005805C6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323E6A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A70E39" w:rsidRDefault="00824E3C" w:rsidP="00824E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25-п от 05.04.2024 «О внесении изменений в Постановление № 82-п от 15.11.2019 «О создании аварийно-спасательной службы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805C6" w:rsidRPr="00323E6A" w:rsidTr="005805C6">
        <w:trPr>
          <w:gridBefore w:val="1"/>
          <w:wBefore w:w="20" w:type="pct"/>
          <w:trHeight w:val="35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323E6A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824E3C" w:rsidRDefault="00B244FB" w:rsidP="00824E3C">
            <w:pPr>
              <w:pStyle w:val="a5"/>
              <w:widowControl/>
              <w:jc w:val="both"/>
              <w:rPr>
                <w:b w:val="0"/>
                <w:sz w:val="24"/>
                <w:szCs w:val="24"/>
              </w:rPr>
            </w:pPr>
            <w:hyperlink r:id="rId5" w:tooltip="Постановление № 26-п от 06.05.2024 &quot;Об утверждении отчёта о результатах оценки эффективности реализации    муниципальной программы Бакшеевского сельского поселения Тевризского муниципального района Омской области «Развитие экономического потенциала и социально" w:history="1">
              <w:r w:rsidR="00824E3C" w:rsidRPr="00824E3C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Постановление № 26-п от 06.05.2024 </w:t>
              </w:r>
              <w:r w:rsidR="00824E3C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824E3C" w:rsidRPr="00824E3C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отчёта о результатах оценки эффективности реализации муниципальной программы </w:t>
              </w:r>
              <w:proofErr w:type="spellStart"/>
              <w:r w:rsidR="00824E3C" w:rsidRPr="00824E3C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Бакшеевского</w:t>
              </w:r>
              <w:proofErr w:type="spellEnd"/>
              <w:r w:rsidR="00824E3C" w:rsidRPr="00824E3C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сельского поселения </w:t>
              </w:r>
              <w:proofErr w:type="spellStart"/>
              <w:r w:rsidR="00824E3C" w:rsidRPr="00824E3C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Тевризского</w:t>
              </w:r>
              <w:proofErr w:type="spellEnd"/>
              <w:r w:rsidR="00824E3C" w:rsidRPr="00824E3C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муниципального района Омской области «Развитие экономического потенциала и социально-культурной сферы» (2021-2027 годы) за 2023 год</w:t>
              </w:r>
            </w:hyperlink>
            <w:r w:rsidR="00824E3C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805C6" w:rsidRPr="00323E6A" w:rsidTr="005805C6">
        <w:trPr>
          <w:gridBefore w:val="1"/>
          <w:wBefore w:w="20" w:type="pct"/>
          <w:trHeight w:val="4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0F518F" w:rsidRDefault="00B244FB" w:rsidP="000F518F">
            <w:pPr>
              <w:pStyle w:val="Default"/>
              <w:jc w:val="both"/>
              <w:rPr>
                <w:color w:val="auto"/>
              </w:rPr>
            </w:pPr>
            <w:hyperlink r:id="rId6" w:tooltip="Постановление № 27-п от 06.05.2024 &quot;Об утверждении отчета об исполнении бюджета Бакшеевского сельского поселения Тевризского муниципального района Омской области&quot;&#10; за первый квартал 2024 года" w:history="1">
              <w:r w:rsidR="000F518F" w:rsidRPr="000F518F">
                <w:rPr>
                  <w:rStyle w:val="aa"/>
                  <w:color w:val="auto"/>
                  <w:u w:val="none"/>
                  <w:shd w:val="clear" w:color="auto" w:fill="FFFFFF"/>
                </w:rPr>
                <w:t xml:space="preserve">Постановление № 27-п от 06.05.2024 </w:t>
              </w:r>
              <w:r w:rsidR="000F518F">
                <w:rPr>
                  <w:rStyle w:val="aa"/>
                  <w:color w:val="auto"/>
                  <w:u w:val="none"/>
                  <w:shd w:val="clear" w:color="auto" w:fill="FFFFFF"/>
                </w:rPr>
                <w:t>«</w:t>
              </w:r>
              <w:r w:rsidR="000F518F" w:rsidRPr="000F518F">
                <w:rPr>
                  <w:rStyle w:val="aa"/>
                  <w:color w:val="auto"/>
                  <w:u w:val="none"/>
                  <w:shd w:val="clear" w:color="auto" w:fill="FFFFFF"/>
                </w:rPr>
                <w:t xml:space="preserve">Об утверждении отчета об исполнении бюджета </w:t>
              </w:r>
              <w:proofErr w:type="spellStart"/>
              <w:r w:rsidR="000F518F" w:rsidRPr="000F518F">
                <w:rPr>
                  <w:rStyle w:val="aa"/>
                  <w:color w:val="auto"/>
                  <w:u w:val="none"/>
                  <w:shd w:val="clear" w:color="auto" w:fill="FFFFFF"/>
                </w:rPr>
                <w:t>Бакшеевского</w:t>
              </w:r>
              <w:proofErr w:type="spellEnd"/>
              <w:r w:rsidR="000F518F" w:rsidRPr="000F518F">
                <w:rPr>
                  <w:rStyle w:val="aa"/>
                  <w:color w:val="auto"/>
                  <w:u w:val="none"/>
                  <w:shd w:val="clear" w:color="auto" w:fill="FFFFFF"/>
                </w:rPr>
                <w:t xml:space="preserve"> сельского поселения </w:t>
              </w:r>
              <w:proofErr w:type="spellStart"/>
              <w:r w:rsidR="000F518F" w:rsidRPr="000F518F">
                <w:rPr>
                  <w:rStyle w:val="aa"/>
                  <w:color w:val="auto"/>
                  <w:u w:val="none"/>
                  <w:shd w:val="clear" w:color="auto" w:fill="FFFFFF"/>
                </w:rPr>
                <w:t>Тевризского</w:t>
              </w:r>
              <w:proofErr w:type="spellEnd"/>
              <w:r w:rsidR="000F518F" w:rsidRPr="000F518F">
                <w:rPr>
                  <w:rStyle w:val="aa"/>
                  <w:color w:val="auto"/>
                  <w:u w:val="none"/>
                  <w:shd w:val="clear" w:color="auto" w:fill="FFFFFF"/>
                </w:rPr>
                <w:t xml:space="preserve"> муниципального района Омской области за первый квартал 2024 года</w:t>
              </w:r>
            </w:hyperlink>
            <w:r w:rsidR="000F518F">
              <w:rPr>
                <w:color w:val="auto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805C6" w:rsidRPr="00323E6A" w:rsidTr="005805C6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Pr="00943E63" w:rsidRDefault="00B244FB" w:rsidP="0094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остановление № 28-п от 20.05.2024 &quot;О внесении изменений в Постановление от 25.09.2018 № 66-п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&quot;" w:history="1">
              <w:r w:rsidR="00943E63" w:rsidRPr="00943E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</w:t>
              </w:r>
              <w:r w:rsidR="00943E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ановление № 28-п от 20.05.2024 «</w:t>
              </w:r>
              <w:r w:rsidR="00943E63" w:rsidRPr="00943E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 внесении изменений в Постановление от 25.09.2018 № 66-п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        </w:r>
            </w:hyperlink>
            <w:r w:rsidR="0094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6" w:rsidRDefault="005805C6" w:rsidP="00EC78C2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DDE">
              <w:rPr>
                <w:rFonts w:ascii="Times New Roman" w:hAnsi="Times New Roman"/>
                <w:sz w:val="24"/>
                <w:szCs w:val="24"/>
              </w:rPr>
              <w:t>факторы не выявлены</w:t>
            </w:r>
          </w:p>
        </w:tc>
      </w:tr>
      <w:tr w:rsidR="00A128F7" w:rsidRPr="00323E6A" w:rsidTr="005805C6">
        <w:trPr>
          <w:gridBefore w:val="1"/>
          <w:wBefore w:w="20" w:type="pct"/>
          <w:trHeight w:val="1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Default="00A128F7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Default="00A128F7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Pr="009403D7" w:rsidRDefault="00A128F7" w:rsidP="00C271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№ 29-п «О присвоении адресов объектам адресации»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Default="00A128F7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</w:t>
            </w:r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выявлены</w:t>
            </w:r>
          </w:p>
        </w:tc>
      </w:tr>
      <w:tr w:rsidR="00A128F7" w:rsidRPr="00323E6A" w:rsidTr="005805C6">
        <w:trPr>
          <w:gridBefore w:val="1"/>
          <w:wBefore w:w="20" w:type="pct"/>
          <w:trHeight w:val="1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Default="00A128F7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Default="00A128F7">
            <w:r w:rsidRPr="00600C6D"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Pr="00A70E39" w:rsidRDefault="00A128F7" w:rsidP="00C1448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30-п от 05.06.2024 «Об утверждении Положения о конкурсном отборе инициативных проектов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7" w:rsidRDefault="00A128F7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093664" w:rsidRPr="00323E6A" w:rsidTr="005805C6">
        <w:trPr>
          <w:gridBefore w:val="1"/>
          <w:wBefore w:w="20" w:type="pct"/>
          <w:trHeight w:val="1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4" w:rsidRDefault="00093664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4" w:rsidRPr="00600C6D" w:rsidRDefault="00093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4" w:rsidRPr="00093664" w:rsidRDefault="00093664" w:rsidP="00093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31-п от 06.06.</w:t>
            </w:r>
            <w:r w:rsidRPr="0009366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3664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межведомственных мобильных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64">
              <w:rPr>
                <w:rFonts w:ascii="Times New Roman" w:hAnsi="Times New Roman" w:cs="Times New Roman"/>
                <w:sz w:val="24"/>
                <w:szCs w:val="24"/>
              </w:rPr>
              <w:t>по профилактике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64">
              <w:rPr>
                <w:rFonts w:ascii="Times New Roman" w:hAnsi="Times New Roman" w:cs="Times New Roman"/>
                <w:sz w:val="24"/>
                <w:szCs w:val="24"/>
              </w:rPr>
              <w:t>в купальный сезон 2024 года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664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0936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3664" w:rsidRDefault="00093664" w:rsidP="00C1448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4" w:rsidRPr="00466DDE" w:rsidRDefault="00093664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128F7" w:rsidTr="00207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Pr="002351D1" w:rsidRDefault="00A128F7" w:rsidP="001726C9">
            <w:pPr>
              <w:spacing w:after="0" w:line="240" w:lineRule="auto"/>
              <w:rPr>
                <w:rFonts w:ascii="Helvetica" w:hAnsi="Helvetica" w:cs="Helvetica"/>
                <w:color w:val="444444"/>
              </w:rPr>
            </w:pPr>
            <w:r>
              <w:rPr>
                <w:rFonts w:ascii="Helvetica" w:hAnsi="Helvetica" w:cs="Helvetica"/>
                <w:color w:val="444444"/>
              </w:rPr>
              <w:t>Ведущий специалист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Default="00A128F7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Default="00A128F7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Default="00A128F7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Default="00A128F7" w:rsidP="008C63BF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 xml:space="preserve"> А.Н. </w:t>
            </w:r>
            <w:proofErr w:type="spellStart"/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Латыпова</w:t>
            </w:r>
            <w:proofErr w:type="spellEnd"/>
          </w:p>
        </w:tc>
      </w:tr>
      <w:tr w:rsidR="00A128F7" w:rsidTr="00207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Pr="00EA7BD1" w:rsidRDefault="00A128F7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Pr="00EA7BD1" w:rsidRDefault="00A128F7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Pr="00EA7BD1" w:rsidRDefault="00A128F7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Pr="00EA7BD1" w:rsidRDefault="00A128F7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A128F7" w:rsidRPr="00EA7BD1" w:rsidRDefault="00A128F7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147A2C" w:rsidRDefault="00147A2C" w:rsidP="00147A2C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:rsidR="00147A2C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Бакшеевского сельского поселения</w:t>
      </w:r>
    </w:p>
    <w:p w:rsidR="00147A2C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147A2C" w:rsidRPr="00611CDA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8C63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А.М. Захарова</w:t>
      </w:r>
    </w:p>
    <w:p w:rsidR="00C000F3" w:rsidRDefault="00C000F3"/>
    <w:sectPr w:rsidR="00C000F3" w:rsidSect="0020795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>
    <w:useFELayout/>
  </w:compat>
  <w:rsids>
    <w:rsidRoot w:val="00147A2C"/>
    <w:rsid w:val="00010C0A"/>
    <w:rsid w:val="00036C3F"/>
    <w:rsid w:val="00061219"/>
    <w:rsid w:val="00093664"/>
    <w:rsid w:val="000B5D99"/>
    <w:rsid w:val="000D7FD9"/>
    <w:rsid w:val="000F518F"/>
    <w:rsid w:val="0012162E"/>
    <w:rsid w:val="00123533"/>
    <w:rsid w:val="00147A2C"/>
    <w:rsid w:val="001B28F7"/>
    <w:rsid w:val="001E6466"/>
    <w:rsid w:val="00207959"/>
    <w:rsid w:val="00270D62"/>
    <w:rsid w:val="002C1C8D"/>
    <w:rsid w:val="002C22D5"/>
    <w:rsid w:val="002C67CE"/>
    <w:rsid w:val="002D29B3"/>
    <w:rsid w:val="00304533"/>
    <w:rsid w:val="0031664A"/>
    <w:rsid w:val="00327853"/>
    <w:rsid w:val="00391953"/>
    <w:rsid w:val="003C364D"/>
    <w:rsid w:val="00400F1F"/>
    <w:rsid w:val="004058F3"/>
    <w:rsid w:val="00434D06"/>
    <w:rsid w:val="00441929"/>
    <w:rsid w:val="004609CA"/>
    <w:rsid w:val="00466699"/>
    <w:rsid w:val="004B0EDF"/>
    <w:rsid w:val="004D6E11"/>
    <w:rsid w:val="00501FF2"/>
    <w:rsid w:val="005148D2"/>
    <w:rsid w:val="00523EE7"/>
    <w:rsid w:val="00550DC1"/>
    <w:rsid w:val="005805C6"/>
    <w:rsid w:val="005879C0"/>
    <w:rsid w:val="005E572A"/>
    <w:rsid w:val="005E64C9"/>
    <w:rsid w:val="00604337"/>
    <w:rsid w:val="006145C9"/>
    <w:rsid w:val="006226C8"/>
    <w:rsid w:val="00683291"/>
    <w:rsid w:val="007756C6"/>
    <w:rsid w:val="00786DF0"/>
    <w:rsid w:val="00787F07"/>
    <w:rsid w:val="00824E3C"/>
    <w:rsid w:val="00842AD4"/>
    <w:rsid w:val="0089260C"/>
    <w:rsid w:val="008A29DB"/>
    <w:rsid w:val="008A3F82"/>
    <w:rsid w:val="008B5374"/>
    <w:rsid w:val="008C1514"/>
    <w:rsid w:val="008C5F03"/>
    <w:rsid w:val="008C63BF"/>
    <w:rsid w:val="008D73F5"/>
    <w:rsid w:val="008E3A4D"/>
    <w:rsid w:val="009128F1"/>
    <w:rsid w:val="009314F3"/>
    <w:rsid w:val="009403D7"/>
    <w:rsid w:val="00943E63"/>
    <w:rsid w:val="00975439"/>
    <w:rsid w:val="00A128F7"/>
    <w:rsid w:val="00A30A8B"/>
    <w:rsid w:val="00A32D7B"/>
    <w:rsid w:val="00A70E39"/>
    <w:rsid w:val="00A73030"/>
    <w:rsid w:val="00AA057D"/>
    <w:rsid w:val="00AC41C8"/>
    <w:rsid w:val="00AC6AED"/>
    <w:rsid w:val="00B244FB"/>
    <w:rsid w:val="00B35AD5"/>
    <w:rsid w:val="00B76355"/>
    <w:rsid w:val="00BC61FF"/>
    <w:rsid w:val="00C000F3"/>
    <w:rsid w:val="00C06B56"/>
    <w:rsid w:val="00C13B15"/>
    <w:rsid w:val="00C14484"/>
    <w:rsid w:val="00CF7AAE"/>
    <w:rsid w:val="00D0573E"/>
    <w:rsid w:val="00D32E0E"/>
    <w:rsid w:val="00D4740B"/>
    <w:rsid w:val="00DC086D"/>
    <w:rsid w:val="00DE5A8A"/>
    <w:rsid w:val="00E06875"/>
    <w:rsid w:val="00E67EB5"/>
    <w:rsid w:val="00EC78C2"/>
    <w:rsid w:val="00EE7B74"/>
    <w:rsid w:val="00F86900"/>
    <w:rsid w:val="00FB51DA"/>
    <w:rsid w:val="00FC0383"/>
    <w:rsid w:val="00FC042A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00"/>
  </w:style>
  <w:style w:type="paragraph" w:styleId="3">
    <w:name w:val="heading 3"/>
    <w:basedOn w:val="a"/>
    <w:next w:val="a"/>
    <w:link w:val="30"/>
    <w:qFormat/>
    <w:rsid w:val="002C22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7A2C"/>
    <w:rPr>
      <w:b/>
      <w:sz w:val="28"/>
    </w:rPr>
  </w:style>
  <w:style w:type="paragraph" w:styleId="a4">
    <w:name w:val="Title"/>
    <w:basedOn w:val="a"/>
    <w:link w:val="a3"/>
    <w:qFormat/>
    <w:rsid w:val="00147A2C"/>
    <w:pPr>
      <w:widowControl w:val="0"/>
      <w:snapToGrid w:val="0"/>
      <w:spacing w:after="0" w:line="240" w:lineRule="auto"/>
      <w:ind w:firstLine="567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147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147A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5">
    <w:name w:val="????????????"/>
    <w:basedOn w:val="a"/>
    <w:uiPriority w:val="99"/>
    <w:rsid w:val="00147A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6">
    <w:name w:val="???????"/>
    <w:rsid w:val="001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14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147A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rsid w:val="00147A2C"/>
    <w:rPr>
      <w:rFonts w:ascii="Calibri" w:eastAsia="Times New Roman" w:hAnsi="Calibri" w:cs="Times New Roman"/>
    </w:rPr>
  </w:style>
  <w:style w:type="paragraph" w:customStyle="1" w:styleId="Default">
    <w:name w:val="Default"/>
    <w:rsid w:val="00147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2C22D5"/>
    <w:rPr>
      <w:rFonts w:ascii="Arial" w:eastAsia="Times New Roman" w:hAnsi="Arial" w:cs="Arial"/>
      <w:b/>
      <w:bCs/>
      <w:sz w:val="26"/>
      <w:szCs w:val="26"/>
    </w:rPr>
  </w:style>
  <w:style w:type="character" w:customStyle="1" w:styleId="msonormal0">
    <w:name w:val="msonormal"/>
    <w:basedOn w:val="a0"/>
    <w:rsid w:val="002C22D5"/>
  </w:style>
  <w:style w:type="character" w:styleId="aa">
    <w:name w:val="Hyperlink"/>
    <w:basedOn w:val="a0"/>
    <w:uiPriority w:val="99"/>
    <w:semiHidden/>
    <w:unhideWhenUsed/>
    <w:rsid w:val="00824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ksheevskoe-r52.gosweb.gosuslugi.ru/ofitsialno/dokumenty/dokumenty-all_14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ksheevskoe-r52.gosweb.gosuslugi.ru/ofitsialno/dokumenty/dokumenty-all_143.html" TargetMode="External"/><Relationship Id="rId5" Type="http://schemas.openxmlformats.org/officeDocument/2006/relationships/hyperlink" Target="https://baksheevskoe-r52.gosweb.gosuslugi.ru/ofitsialno/dokumenty/dokumenty-all_14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16CA-D823-44F9-849A-0CB89966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2019-04-25T06:24:00Z</dcterms:created>
  <dcterms:modified xsi:type="dcterms:W3CDTF">2024-06-27T10:19:00Z</dcterms:modified>
</cp:coreProperties>
</file>