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EC" w:rsidRPr="007166EC" w:rsidRDefault="0037636A" w:rsidP="007166EC">
      <w:pPr>
        <w:shd w:val="clear" w:color="auto" w:fill="D99594" w:themeFill="accent2" w:themeFillTint="99"/>
        <w:spacing w:before="100" w:beforeAutospacing="1" w:after="40" w:line="3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Статус самозанятого</w:t>
      </w:r>
      <w:r w:rsidRPr="00716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37636A" w:rsidRPr="007166EC" w:rsidRDefault="0037636A" w:rsidP="00A935B3">
      <w:pPr>
        <w:shd w:val="clear" w:color="auto" w:fill="FFFFFF"/>
        <w:spacing w:before="100" w:beforeAutospacing="1" w:after="40" w:line="3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получить гражданин, не имеющий работодателя и наемных работников, который </w:t>
      </w:r>
      <w:r w:rsidRPr="00716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создает продукт или услугу самостоятельно и получает доход</w:t>
      </w:r>
      <w:r w:rsidRPr="007166EC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Человек обязан работать сам, без привлечения помощников. Если речь идет о продаже, то товары должны быть изготовлены собственными руками.</w:t>
      </w:r>
    </w:p>
    <w:p w:rsidR="0037636A" w:rsidRPr="007166EC" w:rsidRDefault="0037636A" w:rsidP="00A935B3">
      <w:pPr>
        <w:shd w:val="clear" w:color="auto" w:fill="FFFFFF"/>
        <w:spacing w:before="100" w:beforeAutospacing="1" w:after="40" w:line="3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для привлечения помощников по гражданско-правовым договорам ограничений нет. Также иностранный гражданин из государства, входящего в Евразийский экономический союз (ЕАЭС) может оформить статус самозанятого, на данный момент это Беларусь, Армения, Казахстан</w:t>
      </w:r>
      <w:r w:rsidRPr="00716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Киргизия. Он должен иметь ИНН и пароль от личного кабинета налогоплательщика.</w:t>
      </w:r>
    </w:p>
    <w:p w:rsidR="0037636A" w:rsidRPr="007166EC" w:rsidRDefault="0037636A" w:rsidP="00A935B3">
      <w:pPr>
        <w:shd w:val="clear" w:color="auto" w:fill="FFFFFF"/>
        <w:spacing w:before="100" w:beforeAutospacing="1" w:after="40" w:line="3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636A" w:rsidRPr="007166EC" w:rsidRDefault="0037636A" w:rsidP="007166EC">
      <w:pPr>
        <w:shd w:val="clear" w:color="auto" w:fill="D99594" w:themeFill="accent2" w:themeFillTint="99"/>
        <w:spacing w:before="100" w:beforeAutospacing="1" w:after="4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список видов деятельности</w:t>
      </w:r>
      <w:r w:rsidRPr="00716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для регистрации самозанятых граждан :</w:t>
      </w:r>
    </w:p>
    <w:p w:rsidR="0037636A" w:rsidRPr="007166EC" w:rsidRDefault="0037636A" w:rsidP="00A935B3">
      <w:pPr>
        <w:shd w:val="clear" w:color="auto" w:fill="FFFFFF"/>
        <w:spacing w:after="40" w:line="340" w:lineRule="atLeas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Репетиторы, коучи, онлайн-консультанты.</w:t>
      </w:r>
    </w:p>
    <w:p w:rsidR="0037636A" w:rsidRPr="007166EC" w:rsidRDefault="0037636A" w:rsidP="00A935B3">
      <w:pPr>
        <w:shd w:val="clear" w:color="auto" w:fill="FFFFFF"/>
        <w:spacing w:after="40" w:line="340" w:lineRule="atLeas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Няни и ухаживающие за детьми или больными, престарелыми и т.п.</w:t>
      </w:r>
    </w:p>
    <w:p w:rsidR="0037636A" w:rsidRPr="007166EC" w:rsidRDefault="0037636A" w:rsidP="00A935B3">
      <w:pPr>
        <w:shd w:val="clear" w:color="auto" w:fill="FFFFFF"/>
        <w:spacing w:after="40" w:line="340" w:lineRule="atLeas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Клининговые услуги.</w:t>
      </w:r>
    </w:p>
    <w:p w:rsidR="0037636A" w:rsidRPr="007166EC" w:rsidRDefault="0037636A" w:rsidP="00A935B3">
      <w:pPr>
        <w:shd w:val="clear" w:color="auto" w:fill="FFFFFF"/>
        <w:spacing w:after="40" w:line="340" w:lineRule="atLeas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Парикмахеры. Специалисты по маникюру, косметические услуги.</w:t>
      </w:r>
    </w:p>
    <w:p w:rsidR="0037636A" w:rsidRPr="007166EC" w:rsidRDefault="0037636A" w:rsidP="00A935B3">
      <w:pPr>
        <w:shd w:val="clear" w:color="auto" w:fill="FFFFFF"/>
        <w:spacing w:after="40" w:line="340" w:lineRule="atLeas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Швеи, мастер по ремонту обуви и т.д.</w:t>
      </w:r>
    </w:p>
    <w:p w:rsidR="0037636A" w:rsidRPr="007166EC" w:rsidRDefault="0037636A" w:rsidP="00A935B3">
      <w:pPr>
        <w:shd w:val="clear" w:color="auto" w:fill="FFFFFF"/>
        <w:spacing w:after="40" w:line="340" w:lineRule="atLeas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Продажа товаров собственного изготовления, мастера народно-художественных промыслов,  при этом следует учесть, что перепродажа продукции других производителей запрещена.</w:t>
      </w:r>
    </w:p>
    <w:p w:rsidR="0037636A" w:rsidRPr="007166EC" w:rsidRDefault="0037636A" w:rsidP="00A935B3">
      <w:pPr>
        <w:shd w:val="clear" w:color="auto" w:fill="FFFFFF"/>
        <w:spacing w:after="40" w:line="340" w:lineRule="atLeas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 Граждане, торгующие фруктовой, ягодной, овощной продукцией, выращенной самостоятельно.</w:t>
      </w:r>
    </w:p>
    <w:p w:rsidR="0037636A" w:rsidRPr="007166EC" w:rsidRDefault="0037636A" w:rsidP="00A935B3">
      <w:pPr>
        <w:shd w:val="clear" w:color="auto" w:fill="FFFFFF"/>
        <w:spacing w:after="40" w:line="340" w:lineRule="atLeas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  Фото и  видео операторы, специалисты по проведению праздничных</w:t>
      </w:r>
      <w:r w:rsidRPr="00716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иных мероприятий, организаторы мастер-классов.</w:t>
      </w:r>
    </w:p>
    <w:p w:rsidR="0037636A" w:rsidRPr="007166EC" w:rsidRDefault="0037636A" w:rsidP="00A935B3">
      <w:pPr>
        <w:shd w:val="clear" w:color="auto" w:fill="FFFFFF"/>
        <w:spacing w:after="40" w:line="340" w:lineRule="atLeas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  Кондитеры, частные производители молочных и хлебобулочных изделий.</w:t>
      </w:r>
    </w:p>
    <w:p w:rsidR="0037636A" w:rsidRPr="007166EC" w:rsidRDefault="0037636A" w:rsidP="00A935B3">
      <w:pPr>
        <w:shd w:val="clear" w:color="auto" w:fill="FFFFFF"/>
        <w:spacing w:after="40" w:line="340" w:lineRule="atLeas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Шоферы, грузопассажирские перевозки.</w:t>
      </w:r>
    </w:p>
    <w:p w:rsidR="0037636A" w:rsidRPr="007166EC" w:rsidRDefault="0037636A" w:rsidP="00A935B3">
      <w:pPr>
        <w:shd w:val="clear" w:color="auto" w:fill="FFFFFF"/>
        <w:spacing w:after="40" w:line="340" w:lineRule="atLeas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sz w:val="24"/>
          <w:szCs w:val="24"/>
          <w:lang w:eastAsia="ru-RU"/>
        </w:rPr>
        <w:t>11.  Фрилансеры-копирайтеры, дизайнеры, программисты, граждане работают с помощью платформ в интернете в удаленном режиме.</w:t>
      </w:r>
    </w:p>
    <w:p w:rsidR="0037636A" w:rsidRPr="007166EC" w:rsidRDefault="0037636A" w:rsidP="00A935B3">
      <w:pPr>
        <w:shd w:val="clear" w:color="auto" w:fill="FFFFFF"/>
        <w:spacing w:after="40" w:line="340" w:lineRule="atLeas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sz w:val="24"/>
          <w:szCs w:val="24"/>
          <w:lang w:eastAsia="ru-RU"/>
        </w:rPr>
        <w:t>12.  Журналисты.</w:t>
      </w:r>
    </w:p>
    <w:p w:rsidR="0037636A" w:rsidRPr="007166EC" w:rsidRDefault="0037636A" w:rsidP="00A935B3">
      <w:pPr>
        <w:shd w:val="clear" w:color="auto" w:fill="FFFFFF"/>
        <w:spacing w:after="40" w:line="340" w:lineRule="atLeas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sz w:val="24"/>
          <w:szCs w:val="24"/>
          <w:lang w:eastAsia="ru-RU"/>
        </w:rPr>
        <w:t>13.  Массажисты, трудящиеся на дому.</w:t>
      </w:r>
    </w:p>
    <w:p w:rsidR="0037636A" w:rsidRPr="007166EC" w:rsidRDefault="0037636A" w:rsidP="00A935B3">
      <w:pPr>
        <w:shd w:val="clear" w:color="auto" w:fill="FFFFFF"/>
        <w:spacing w:after="40" w:line="340" w:lineRule="atLeas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sz w:val="24"/>
          <w:szCs w:val="24"/>
          <w:lang w:eastAsia="ru-RU"/>
        </w:rPr>
        <w:t>14.  Специалисты по восстановлению ювелирных изделий, часов.</w:t>
      </w:r>
    </w:p>
    <w:p w:rsidR="0037636A" w:rsidRPr="007166EC" w:rsidRDefault="0037636A" w:rsidP="00A935B3">
      <w:pPr>
        <w:shd w:val="clear" w:color="auto" w:fill="FFFFFF"/>
        <w:spacing w:after="40" w:line="340" w:lineRule="atLeas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sz w:val="24"/>
          <w:szCs w:val="24"/>
          <w:lang w:eastAsia="ru-RU"/>
        </w:rPr>
        <w:t>15.  Специалисты по ремонту и восстановлению компьютеров или бытовых приборов.</w:t>
      </w:r>
    </w:p>
    <w:p w:rsidR="0037636A" w:rsidRPr="007166EC" w:rsidRDefault="0037636A" w:rsidP="00A935B3">
      <w:pPr>
        <w:shd w:val="clear" w:color="auto" w:fill="FFFFFF"/>
        <w:spacing w:after="40" w:line="340" w:lineRule="atLeas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sz w:val="24"/>
          <w:szCs w:val="24"/>
          <w:lang w:eastAsia="ru-RU"/>
        </w:rPr>
        <w:t>16.  Граждане, сдающие в аренду недвижимое имущество.</w:t>
      </w:r>
    </w:p>
    <w:p w:rsidR="0037636A" w:rsidRPr="007166EC" w:rsidRDefault="0037636A" w:rsidP="00A935B3">
      <w:pPr>
        <w:shd w:val="clear" w:color="auto" w:fill="FFFFFF"/>
        <w:spacing w:after="40" w:line="340" w:lineRule="atLeas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sz w:val="24"/>
          <w:szCs w:val="24"/>
          <w:lang w:eastAsia="ru-RU"/>
        </w:rPr>
        <w:t>17.  Услуги по ремонту и строительству жилья, ремонту сантехнического оборудования, авто ремонт и т.д.</w:t>
      </w:r>
    </w:p>
    <w:p w:rsidR="0037636A" w:rsidRPr="007166EC" w:rsidRDefault="0037636A" w:rsidP="00A935B3">
      <w:pPr>
        <w:shd w:val="clear" w:color="auto" w:fill="FFFFFF"/>
        <w:spacing w:after="40" w:line="340" w:lineRule="atLeas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sz w:val="24"/>
          <w:szCs w:val="24"/>
          <w:lang w:eastAsia="ru-RU"/>
        </w:rPr>
        <w:t>18.  Оказание бухгалтерских услуг, юридические консультации.</w:t>
      </w:r>
    </w:p>
    <w:p w:rsidR="0037636A" w:rsidRPr="007166EC" w:rsidRDefault="0037636A" w:rsidP="00A935B3">
      <w:pPr>
        <w:shd w:val="clear" w:color="auto" w:fill="FFFFFF"/>
        <w:spacing w:after="40" w:line="340" w:lineRule="atLeas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19.  Выгул собак.</w:t>
      </w:r>
    </w:p>
    <w:p w:rsidR="0037636A" w:rsidRPr="007166EC" w:rsidRDefault="0037636A" w:rsidP="00A935B3">
      <w:pPr>
        <w:shd w:val="clear" w:color="auto" w:fill="FFFFFF"/>
        <w:spacing w:after="40" w:line="340" w:lineRule="atLeas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sz w:val="24"/>
          <w:szCs w:val="24"/>
          <w:lang w:eastAsia="ru-RU"/>
        </w:rPr>
        <w:t>20.  Курьеры.</w:t>
      </w:r>
    </w:p>
    <w:p w:rsidR="0037636A" w:rsidRPr="007166EC" w:rsidRDefault="0037636A" w:rsidP="00A935B3">
      <w:pPr>
        <w:shd w:val="clear" w:color="auto" w:fill="FFFFFF"/>
        <w:spacing w:after="40" w:line="340" w:lineRule="atLeas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sz w:val="24"/>
          <w:szCs w:val="24"/>
          <w:lang w:eastAsia="ru-RU"/>
        </w:rPr>
        <w:t>21.  …..</w:t>
      </w:r>
    </w:p>
    <w:p w:rsidR="0037636A" w:rsidRPr="007166EC" w:rsidRDefault="0037636A" w:rsidP="00A935B3">
      <w:pPr>
        <w:shd w:val="clear" w:color="auto" w:fill="FFFFFF"/>
        <w:spacing w:after="40" w:line="34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636A" w:rsidRPr="007166EC" w:rsidRDefault="0037636A" w:rsidP="00A935B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специальным режимом могут самозанятые, чей годовой доход не превышает 2,4 миллиона рублей (200 тысяч рублей в месяц).</w:t>
      </w:r>
    </w:p>
    <w:p w:rsidR="0037636A" w:rsidRPr="007166EC" w:rsidRDefault="0037636A" w:rsidP="00A935B3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самозанятых, которые реализуют свои товары и услуги физическим лицам установлена ставка налога в размере 4% от дохода, при продажах индивидуальным предпринимателям и юридическим лицам налоговая ставка составит 6%.</w:t>
      </w:r>
    </w:p>
    <w:p w:rsidR="0037636A" w:rsidRPr="007166EC" w:rsidRDefault="0037636A" w:rsidP="00A935B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самозанятого позволит гражданам, не зарегистрировавшимся          в качестве индивидуального предпринимателя, работать легально вести бизнес и получать доход от подработок без риска получить штраф                                   за предпринимательскую деятельность без регистрации, брать кредиты</w:t>
      </w:r>
      <w:r w:rsidRPr="00716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банках, открыто рекламировать свою деятельность.</w:t>
      </w:r>
    </w:p>
    <w:p w:rsidR="0037636A" w:rsidRPr="007166EC" w:rsidRDefault="0037636A" w:rsidP="00A935B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636A" w:rsidRPr="007166EC" w:rsidRDefault="0037636A" w:rsidP="007166EC">
      <w:pPr>
        <w:shd w:val="clear" w:color="auto" w:fill="D99594" w:themeFill="accent2" w:themeFillTint="99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стать налогоплательщиком налога на профессиональный доход.</w:t>
      </w:r>
    </w:p>
    <w:p w:rsidR="0037636A" w:rsidRPr="007166EC" w:rsidRDefault="0037636A" w:rsidP="00A935B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использовать новый специальный налоговый режим, нужно пройти регистрацию и получить подтверждение. Без регистрации применение налогового режима и формирование чеков невозможно.</w:t>
      </w:r>
    </w:p>
    <w:p w:rsidR="0037636A" w:rsidRPr="007166EC" w:rsidRDefault="0037636A" w:rsidP="00A935B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регистрации:</w:t>
      </w:r>
    </w:p>
    <w:p w:rsidR="0037636A" w:rsidRPr="007166EC" w:rsidRDefault="0037636A" w:rsidP="00A935B3">
      <w:pPr>
        <w:shd w:val="clear" w:color="auto" w:fill="FFFFFF"/>
        <w:spacing w:after="0" w:line="240" w:lineRule="auto"/>
        <w:ind w:left="72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        Бесплатное мобильное приложение «</w:t>
      </w:r>
      <w:r w:rsidRPr="007166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Мой налог</w:t>
      </w:r>
      <w:r w:rsidRPr="007166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7636A" w:rsidRPr="007166EC" w:rsidRDefault="0037636A" w:rsidP="00A935B3">
      <w:pPr>
        <w:shd w:val="clear" w:color="auto" w:fill="FFFFFF"/>
        <w:spacing w:after="0" w:line="240" w:lineRule="auto"/>
        <w:ind w:left="72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2.                </w:t>
      </w:r>
      <w:hyperlink r:id="rId4" w:history="1">
        <w:r w:rsidRPr="007166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Кабинет налогоплательщика</w:t>
        </w:r>
      </w:hyperlink>
      <w:r w:rsidRPr="007166EC">
        <w:rPr>
          <w:rFonts w:ascii="Times New Roman" w:eastAsia="Times New Roman" w:hAnsi="Times New Roman" w:cs="Times New Roman"/>
          <w:sz w:val="24"/>
          <w:szCs w:val="24"/>
          <w:lang w:eastAsia="ru-RU"/>
        </w:rPr>
        <w:t> «Налога на профессиональный доход» на сайте ФНС России</w:t>
      </w:r>
    </w:p>
    <w:p w:rsidR="0037636A" w:rsidRPr="007166EC" w:rsidRDefault="0037636A" w:rsidP="00A935B3">
      <w:pPr>
        <w:shd w:val="clear" w:color="auto" w:fill="FFFFFF"/>
        <w:spacing w:after="0" w:line="240" w:lineRule="auto"/>
        <w:ind w:left="72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3.                </w:t>
      </w:r>
      <w:hyperlink r:id="rId5" w:history="1">
        <w:r w:rsidRPr="007166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Уполномоченные банки</w:t>
        </w:r>
      </w:hyperlink>
      <w:r w:rsidRPr="007166EC">
        <w:rPr>
          <w:rFonts w:ascii="Times New Roman" w:eastAsia="Times New Roman" w:hAnsi="Times New Roman" w:cs="Times New Roman"/>
          <w:sz w:val="24"/>
          <w:szCs w:val="24"/>
          <w:lang w:eastAsia="ru-RU"/>
        </w:rPr>
        <w:t> (АО "Альфа-Банк", ПАО "Сбербанк России", ПАО "АК БАРС" БАНК, АО "Киви банк", Банк "КУБ" (АО), Инвестиционный банк «Веста» (ООО))</w:t>
      </w:r>
    </w:p>
    <w:p w:rsidR="0037636A" w:rsidRPr="007166EC" w:rsidRDefault="0037636A" w:rsidP="00A935B3">
      <w:pPr>
        <w:shd w:val="clear" w:color="auto" w:fill="FFFFFF"/>
        <w:spacing w:after="0" w:line="240" w:lineRule="auto"/>
        <w:ind w:left="72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        С помощью учетной записи Единого портала государственных</w:t>
      </w:r>
      <w:r w:rsidRPr="00716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муниципальных услуг.</w:t>
      </w:r>
    </w:p>
    <w:p w:rsidR="0037636A" w:rsidRPr="007166EC" w:rsidRDefault="0037636A" w:rsidP="00A935B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занимает несколько минут. Заполнять заявление на бумаге не нужно. При регистрации в приложении «Мой налог» понадобится только паспорт для сканирования и проверки, а также фотография, которую можно сделать прямо на камеру смартфона.</w:t>
      </w:r>
    </w:p>
    <w:p w:rsidR="0037636A" w:rsidRPr="007166EC" w:rsidRDefault="0037636A" w:rsidP="007166EC">
      <w:pPr>
        <w:shd w:val="clear" w:color="auto" w:fill="D99594" w:themeFill="accent2" w:themeFillTint="99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рассчитать сумму налога к уплате</w:t>
      </w:r>
    </w:p>
    <w:p w:rsidR="0037636A" w:rsidRPr="007166EC" w:rsidRDefault="0037636A" w:rsidP="00A935B3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необходимые операции — кассовый чек, учет доходов, налоговые платежи и другие — формируются в приложении «Мой налог».</w:t>
      </w:r>
    </w:p>
    <w:p w:rsidR="0037636A" w:rsidRPr="007166EC" w:rsidRDefault="0037636A" w:rsidP="00A935B3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ничего считать не нужно. Применение налогового вычета, учет налоговых ставок в зависимости от налогоплательщика, контроль над ограничением по сумме дохода и другие особенности расчета полностью автоматизированы.</w:t>
      </w:r>
    </w:p>
    <w:p w:rsidR="0037636A" w:rsidRPr="007166EC" w:rsidRDefault="0037636A" w:rsidP="00A935B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налогоплательщика требуется только формирование в приложении «Мой налог» чека по каждому поступлению от того вида деятельности, которая облагается налогом на профессиональный доход.</w:t>
      </w:r>
    </w:p>
    <w:p w:rsidR="007166EC" w:rsidRDefault="007166EC" w:rsidP="007166EC">
      <w:pPr>
        <w:shd w:val="clear" w:color="auto" w:fill="FFFFFF" w:themeFill="background1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37636A" w:rsidRPr="007166EC" w:rsidRDefault="0037636A" w:rsidP="007166EC">
      <w:pPr>
        <w:shd w:val="clear" w:color="auto" w:fill="D99594" w:themeFill="accent2" w:themeFillTint="99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Не вправе применять специальный налоговый режим:</w:t>
      </w:r>
    </w:p>
    <w:p w:rsidR="007166EC" w:rsidRDefault="007166EC" w:rsidP="007166EC">
      <w:pPr>
        <w:shd w:val="clear" w:color="auto" w:fill="D99594" w:themeFill="accent2" w:themeFillTint="99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7636A" w:rsidRPr="007166EC" w:rsidRDefault="0037636A" w:rsidP="00A935B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лица, осуществляющие реализацию подакцизных товаров и товаров, подлежащих обязательной маркировке средствами идентификации в соответствии с законодательством Российской Федерации;</w:t>
      </w:r>
    </w:p>
    <w:p w:rsidR="0037636A" w:rsidRPr="007166EC" w:rsidRDefault="0037636A" w:rsidP="00A935B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лица, осуществляющие перепродажу товаров, имущественных прав, за исключением продажи имущества, использовавшегося ими для личных, домашних и (или) иных подобных нужд;</w:t>
      </w:r>
    </w:p>
    <w:p w:rsidR="0037636A" w:rsidRPr="007166EC" w:rsidRDefault="0037636A" w:rsidP="00A935B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лица, занимающиеся добычей и (или) реализацией полезных ископаемых;</w:t>
      </w:r>
    </w:p>
    <w:p w:rsidR="0037636A" w:rsidRPr="007166EC" w:rsidRDefault="0037636A" w:rsidP="00A935B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лица, имеющие работников, с которыми они состоят в трудовых отношениях;</w:t>
      </w:r>
    </w:p>
    <w:p w:rsidR="0037636A" w:rsidRPr="007166EC" w:rsidRDefault="0037636A" w:rsidP="00A935B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лица, ведущие предпринимательскую деятельность в интересах другого лица на основе договоров поручения, договоров комиссии либо агентских договоров, за исключением случаев ведения такой деятельности при условии применения налогоплательщиком-продавцом контрольно-кассовой техники при расчетах с заказчиками за указанные услуги в соответствии с действующим законодательством РФ о применении контрольно-кассовой техники;</w:t>
      </w:r>
    </w:p>
    <w:p w:rsidR="0037636A" w:rsidRPr="007166EC" w:rsidRDefault="0037636A" w:rsidP="00A935B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лица, оказывающие услуги по доставке товаров с приемом (передачей) платежей за указанные товары в интересах других лиц, за исключением оказания таких услуг при условии применения налогоплательщиком зарегистрированной продавцом товаров контрольно-кассовой техники при расчетах с покупателями (заказчиками) за указанные товары в соответствии с действующим законодательством о применении контрольно-кассовой техники;</w:t>
      </w:r>
    </w:p>
    <w:p w:rsidR="0037636A" w:rsidRPr="007166EC" w:rsidRDefault="0037636A" w:rsidP="00A935B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лица, применяющие иные специальные налоговые режимы или ведущие предпринимательскую деятельность, доходы от которой облагаются налогом на доходы физических лиц, за исключением случаев, предусмотренных частью 4 статьи 15 Федерального закона от 27.11.2018 №422-ФЗ;</w:t>
      </w:r>
    </w:p>
    <w:p w:rsidR="0037636A" w:rsidRDefault="0037636A" w:rsidP="00A935B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166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налогоплательщики, у которых доходы, учитываемые при определении налоговой базы, превысили в текущем календарном году 2,4 миллиона рублей.</w:t>
      </w:r>
    </w:p>
    <w:p w:rsidR="007166EC" w:rsidRPr="007166EC" w:rsidRDefault="007166EC" w:rsidP="00A935B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36A" w:rsidRPr="007166EC" w:rsidRDefault="0037636A" w:rsidP="007166EC">
      <w:pPr>
        <w:shd w:val="clear" w:color="auto" w:fill="D99594" w:themeFill="accent2" w:themeFillTint="99"/>
        <w:spacing w:before="100" w:beforeAutospacing="1" w:after="100" w:afterAutospacing="1" w:line="28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Подробную информацию о специальном налоговом режиме для самозанятых можно получить на сайте Федеральной налоговой службы Российской Федерации по ссылке  </w:t>
      </w:r>
      <w:hyperlink r:id="rId6" w:anchor="start" w:history="1">
        <w:r w:rsidRPr="007166E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https://npd.nalog.ru/#start</w:t>
        </w:r>
      </w:hyperlink>
      <w:r w:rsidRPr="007166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.</w:t>
      </w:r>
    </w:p>
    <w:p w:rsidR="00751A6C" w:rsidRPr="007166EC" w:rsidRDefault="00751A6C"/>
    <w:sectPr w:rsidR="00751A6C" w:rsidRPr="007166EC" w:rsidSect="00751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636A"/>
    <w:rsid w:val="0037636A"/>
    <w:rsid w:val="00605C33"/>
    <w:rsid w:val="007166EC"/>
    <w:rsid w:val="00751A6C"/>
    <w:rsid w:val="009D3CB8"/>
    <w:rsid w:val="00A935B3"/>
    <w:rsid w:val="00B0506D"/>
    <w:rsid w:val="00FF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7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763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pd.nalog.ru/" TargetMode="External"/><Relationship Id="rId5" Type="http://schemas.openxmlformats.org/officeDocument/2006/relationships/hyperlink" Target="https://npd.nalog.ru/credit-orgs/" TargetMode="External"/><Relationship Id="rId4" Type="http://schemas.openxmlformats.org/officeDocument/2006/relationships/hyperlink" Target="https://lknpd.nalog.ru/auth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5452</Characters>
  <Application>Microsoft Office Word</Application>
  <DocSecurity>0</DocSecurity>
  <Lines>45</Lines>
  <Paragraphs>12</Paragraphs>
  <ScaleCrop>false</ScaleCrop>
  <Company/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2024-01-16T08:09:00Z</dcterms:created>
  <dcterms:modified xsi:type="dcterms:W3CDTF">2024-01-16T08:09:00Z</dcterms:modified>
</cp:coreProperties>
</file>